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BF3" w:rsidRDefault="005B2101" w:rsidP="00582BF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Thorsten Lorenz (PH Heidelberg)</w:t>
      </w:r>
      <w:r w:rsidR="00C21C5C">
        <w:rPr>
          <w:rFonts w:ascii="Times New Roman" w:hAnsi="Times New Roman" w:cs="Times New Roman"/>
          <w:b/>
        </w:rPr>
        <w:br/>
      </w:r>
      <w:r w:rsidR="00582BF3">
        <w:rPr>
          <w:rFonts w:ascii="Times New Roman" w:hAnsi="Times New Roman" w:cs="Times New Roman"/>
          <w:b/>
        </w:rPr>
        <w:br/>
      </w:r>
      <w:r w:rsidR="00C21C5C">
        <w:rPr>
          <w:rFonts w:ascii="Times New Roman" w:hAnsi="Times New Roman" w:cs="Times New Roman"/>
          <w:b/>
        </w:rPr>
        <w:t xml:space="preserve">Registraturen der </w:t>
      </w:r>
      <w:r w:rsidR="00C21C5C" w:rsidRPr="00F95E2A">
        <w:rPr>
          <w:rFonts w:ascii="Times New Roman" w:hAnsi="Times New Roman" w:cs="Times New Roman"/>
          <w:b/>
        </w:rPr>
        <w:t>Leistung</w:t>
      </w:r>
      <w:r w:rsidR="00C21C5C">
        <w:rPr>
          <w:rFonts w:ascii="Times New Roman" w:hAnsi="Times New Roman" w:cs="Times New Roman"/>
          <w:b/>
        </w:rPr>
        <w:t>.</w:t>
      </w:r>
      <w:r w:rsidR="00C21C5C">
        <w:rPr>
          <w:rFonts w:ascii="Times New Roman" w:hAnsi="Times New Roman" w:cs="Times New Roman"/>
          <w:b/>
        </w:rPr>
        <w:br/>
      </w:r>
      <w:r w:rsidR="001B5467">
        <w:rPr>
          <w:rFonts w:ascii="Times New Roman" w:hAnsi="Times New Roman" w:cs="Times New Roman"/>
          <w:b/>
        </w:rPr>
        <w:t>Über</w:t>
      </w:r>
      <w:r w:rsidR="00B35840">
        <w:rPr>
          <w:rFonts w:ascii="Times New Roman" w:hAnsi="Times New Roman" w:cs="Times New Roman"/>
          <w:b/>
        </w:rPr>
        <w:t xml:space="preserve"> </w:t>
      </w:r>
      <w:r w:rsidR="001B5467">
        <w:rPr>
          <w:rFonts w:ascii="Times New Roman" w:hAnsi="Times New Roman" w:cs="Times New Roman"/>
          <w:b/>
        </w:rPr>
        <w:t>(</w:t>
      </w:r>
      <w:r w:rsidR="00C21C5C" w:rsidRPr="00F95E2A">
        <w:rPr>
          <w:rFonts w:ascii="Times New Roman" w:hAnsi="Times New Roman" w:cs="Times New Roman"/>
          <w:b/>
        </w:rPr>
        <w:t>Lern</w:t>
      </w:r>
      <w:r w:rsidR="001B5467">
        <w:rPr>
          <w:rFonts w:ascii="Times New Roman" w:hAnsi="Times New Roman" w:cs="Times New Roman"/>
          <w:b/>
        </w:rPr>
        <w:t>)M</w:t>
      </w:r>
      <w:r w:rsidR="00C21C5C">
        <w:rPr>
          <w:rFonts w:ascii="Times New Roman" w:hAnsi="Times New Roman" w:cs="Times New Roman"/>
          <w:b/>
        </w:rPr>
        <w:t>edien</w:t>
      </w:r>
      <w:r w:rsidR="00C21C5C" w:rsidRPr="00F95E2A">
        <w:rPr>
          <w:rFonts w:ascii="Times New Roman" w:hAnsi="Times New Roman" w:cs="Times New Roman"/>
          <w:b/>
        </w:rPr>
        <w:t xml:space="preserve"> der Effizienz.</w:t>
      </w:r>
    </w:p>
    <w:p w:rsidR="00C21C5C" w:rsidRPr="005B2101" w:rsidRDefault="00DC1F96" w:rsidP="00582BF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Abstract</w:t>
      </w:r>
      <w:r w:rsidR="005B2101">
        <w:rPr>
          <w:rFonts w:ascii="Times New Roman" w:hAnsi="Times New Roman" w:cs="Times New Roman"/>
        </w:rPr>
        <w:t xml:space="preserve"> für </w:t>
      </w:r>
      <w:r>
        <w:rPr>
          <w:rFonts w:ascii="Times New Roman" w:hAnsi="Times New Roman" w:cs="Times New Roman"/>
        </w:rPr>
        <w:t xml:space="preserve">die </w:t>
      </w:r>
      <w:r w:rsidR="005B2101">
        <w:rPr>
          <w:rFonts w:ascii="Times New Roman" w:hAnsi="Times New Roman" w:cs="Times New Roman"/>
        </w:rPr>
        <w:t>GEI</w:t>
      </w:r>
      <w:r>
        <w:rPr>
          <w:rFonts w:ascii="Times New Roman" w:hAnsi="Times New Roman" w:cs="Times New Roman"/>
        </w:rPr>
        <w:t>-Jahrestagung</w:t>
      </w:r>
      <w:r w:rsidR="005B2101">
        <w:rPr>
          <w:rFonts w:ascii="Times New Roman" w:hAnsi="Times New Roman" w:cs="Times New Roman"/>
        </w:rPr>
        <w:t xml:space="preserve"> September 2021</w:t>
      </w:r>
    </w:p>
    <w:p w:rsidR="00427271" w:rsidRPr="00427271" w:rsidRDefault="00581C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Anfang der 1970</w:t>
      </w:r>
      <w:r w:rsidR="00CE51F5" w:rsidRPr="00427271">
        <w:rPr>
          <w:rFonts w:ascii="Times New Roman" w:hAnsi="Times New Roman" w:cs="Times New Roman"/>
        </w:rPr>
        <w:t>er Jahre wird das deutsche Bildun</w:t>
      </w:r>
      <w:r w:rsidR="00294315" w:rsidRPr="00427271">
        <w:rPr>
          <w:rFonts w:ascii="Times New Roman" w:hAnsi="Times New Roman" w:cs="Times New Roman"/>
        </w:rPr>
        <w:t>gs</w:t>
      </w:r>
      <w:r w:rsidR="00CE51F5" w:rsidRPr="00427271">
        <w:rPr>
          <w:rFonts w:ascii="Times New Roman" w:hAnsi="Times New Roman" w:cs="Times New Roman"/>
        </w:rPr>
        <w:t>system durch</w:t>
      </w:r>
      <w:r w:rsidR="00F95E2A">
        <w:rPr>
          <w:rFonts w:ascii="Times New Roman" w:hAnsi="Times New Roman" w:cs="Times New Roman"/>
        </w:rPr>
        <w:t xml:space="preserve"> ein neues Medium erschüttert: D</w:t>
      </w:r>
      <w:r w:rsidR="00CE51F5" w:rsidRPr="00427271">
        <w:rPr>
          <w:rFonts w:ascii="Times New Roman" w:hAnsi="Times New Roman" w:cs="Times New Roman"/>
        </w:rPr>
        <w:t>er Fotokopi</w:t>
      </w:r>
      <w:r w:rsidR="00294315" w:rsidRPr="00427271">
        <w:rPr>
          <w:rFonts w:ascii="Times New Roman" w:hAnsi="Times New Roman" w:cs="Times New Roman"/>
        </w:rPr>
        <w:t>e</w:t>
      </w:r>
      <w:r w:rsidR="00CE51F5" w:rsidRPr="00427271">
        <w:rPr>
          <w:rFonts w:ascii="Times New Roman" w:hAnsi="Times New Roman" w:cs="Times New Roman"/>
        </w:rPr>
        <w:t>rer hält Einzug in die Schulen. 10 Jahre spät</w:t>
      </w:r>
      <w:r w:rsidR="00294315" w:rsidRPr="00427271">
        <w:rPr>
          <w:rFonts w:ascii="Times New Roman" w:hAnsi="Times New Roman" w:cs="Times New Roman"/>
        </w:rPr>
        <w:t>er warnen Kultusministerien und Schulbuchverlage,</w:t>
      </w:r>
      <w:r w:rsidR="00CE51F5" w:rsidRPr="00427271">
        <w:rPr>
          <w:rFonts w:ascii="Times New Roman" w:hAnsi="Times New Roman" w:cs="Times New Roman"/>
        </w:rPr>
        <w:t xml:space="preserve"> das Sch</w:t>
      </w:r>
      <w:r w:rsidR="00294315" w:rsidRPr="00427271">
        <w:rPr>
          <w:rFonts w:ascii="Times New Roman" w:hAnsi="Times New Roman" w:cs="Times New Roman"/>
        </w:rPr>
        <w:t>u</w:t>
      </w:r>
      <w:r w:rsidR="00CE51F5" w:rsidRPr="00427271">
        <w:rPr>
          <w:rFonts w:ascii="Times New Roman" w:hAnsi="Times New Roman" w:cs="Times New Roman"/>
        </w:rPr>
        <w:t>lbuch werde durch diese Xerox-Didaktik angegriffen</w:t>
      </w:r>
      <w:r w:rsidR="00C74902">
        <w:rPr>
          <w:rFonts w:ascii="Times New Roman" w:hAnsi="Times New Roman" w:cs="Times New Roman"/>
        </w:rPr>
        <w:t xml:space="preserve"> und</w:t>
      </w:r>
      <w:r w:rsidR="00CE51F5" w:rsidRPr="00427271">
        <w:rPr>
          <w:rFonts w:ascii="Times New Roman" w:hAnsi="Times New Roman" w:cs="Times New Roman"/>
        </w:rPr>
        <w:t xml:space="preserve"> als Leitmedium entmachtet</w:t>
      </w:r>
      <w:r w:rsidR="00294315" w:rsidRPr="00427271">
        <w:rPr>
          <w:rFonts w:ascii="Times New Roman" w:hAnsi="Times New Roman" w:cs="Times New Roman"/>
        </w:rPr>
        <w:t>. Der Verband der Schulbuchverlage schätzt 1984 allein die schulische Kopierwelle auf 1,2 Milliarden Exemplare.</w:t>
      </w:r>
      <w:r w:rsidR="008D60C1">
        <w:rPr>
          <w:rFonts w:ascii="Times New Roman" w:hAnsi="Times New Roman" w:cs="Times New Roman"/>
        </w:rPr>
        <w:t xml:space="preserve"> </w:t>
      </w:r>
      <w:r w:rsidR="008D60C1" w:rsidRPr="00427271">
        <w:rPr>
          <w:rFonts w:ascii="Times New Roman" w:hAnsi="Times New Roman" w:cs="Times New Roman"/>
          <w:szCs w:val="24"/>
        </w:rPr>
        <w:t xml:space="preserve">Die technische Fortführung durch den Laserdrucker ist </w:t>
      </w:r>
      <w:r w:rsidR="008D60C1">
        <w:rPr>
          <w:rFonts w:ascii="Times New Roman" w:hAnsi="Times New Roman" w:cs="Times New Roman"/>
          <w:szCs w:val="24"/>
        </w:rPr>
        <w:t xml:space="preserve">ebenso </w:t>
      </w:r>
      <w:r w:rsidR="008D60C1" w:rsidRPr="00427271">
        <w:rPr>
          <w:rFonts w:ascii="Times New Roman" w:hAnsi="Times New Roman" w:cs="Times New Roman"/>
          <w:szCs w:val="24"/>
        </w:rPr>
        <w:t xml:space="preserve">– eine Innovation von Xerox </w:t>
      </w:r>
      <w:proofErr w:type="spellStart"/>
      <w:r w:rsidR="008D60C1" w:rsidRPr="00427271">
        <w:rPr>
          <w:rFonts w:ascii="Times New Roman" w:hAnsi="Times New Roman" w:cs="Times New Roman"/>
          <w:szCs w:val="24"/>
        </w:rPr>
        <w:t>Parc</w:t>
      </w:r>
      <w:proofErr w:type="spellEnd"/>
      <w:r w:rsidR="008D60C1" w:rsidRPr="00427271">
        <w:rPr>
          <w:rFonts w:ascii="Times New Roman" w:hAnsi="Times New Roman" w:cs="Times New Roman"/>
          <w:szCs w:val="24"/>
        </w:rPr>
        <w:t>.</w:t>
      </w:r>
    </w:p>
    <w:p w:rsidR="003D48C6" w:rsidRPr="00427271" w:rsidRDefault="00BC1E92" w:rsidP="00427271">
      <w:pPr>
        <w:rPr>
          <w:rFonts w:ascii="Times New Roman" w:hAnsi="Times New Roman" w:cs="Times New Roman"/>
          <w:szCs w:val="24"/>
        </w:rPr>
      </w:pPr>
      <w:r w:rsidRPr="00427271">
        <w:rPr>
          <w:rFonts w:ascii="Times New Roman" w:hAnsi="Times New Roman" w:cs="Times New Roman"/>
        </w:rPr>
        <w:t xml:space="preserve">Das </w:t>
      </w:r>
      <w:r w:rsidR="00427271" w:rsidRPr="00427271">
        <w:rPr>
          <w:rFonts w:ascii="Times New Roman" w:hAnsi="Times New Roman" w:cs="Times New Roman"/>
        </w:rPr>
        <w:t>wesentliche</w:t>
      </w:r>
      <w:r w:rsidRPr="00427271">
        <w:rPr>
          <w:rFonts w:ascii="Times New Roman" w:hAnsi="Times New Roman" w:cs="Times New Roman"/>
        </w:rPr>
        <w:t xml:space="preserve"> </w:t>
      </w:r>
      <w:r w:rsidR="00427271" w:rsidRPr="00427271">
        <w:rPr>
          <w:rFonts w:ascii="Times New Roman" w:hAnsi="Times New Roman" w:cs="Times New Roman"/>
        </w:rPr>
        <w:t>Geheimnis</w:t>
      </w:r>
      <w:r w:rsidRPr="00427271">
        <w:rPr>
          <w:rFonts w:ascii="Times New Roman" w:hAnsi="Times New Roman" w:cs="Times New Roman"/>
        </w:rPr>
        <w:t xml:space="preserve"> des Erfolgs der Bildungskopierer</w:t>
      </w:r>
      <w:r w:rsidR="0098506F">
        <w:rPr>
          <w:rFonts w:ascii="Times New Roman" w:hAnsi="Times New Roman" w:cs="Times New Roman"/>
        </w:rPr>
        <w:t xml:space="preserve"> </w:t>
      </w:r>
      <w:r w:rsidR="008D60C1">
        <w:rPr>
          <w:rFonts w:ascii="Times New Roman" w:hAnsi="Times New Roman" w:cs="Times New Roman"/>
        </w:rPr>
        <w:t xml:space="preserve">(die laut LMVO nicht zu den Lernmitteln zählen) </w:t>
      </w:r>
      <w:r w:rsidR="0098506F">
        <w:rPr>
          <w:rFonts w:ascii="Times New Roman" w:hAnsi="Times New Roman" w:cs="Times New Roman"/>
        </w:rPr>
        <w:t xml:space="preserve">aber </w:t>
      </w:r>
      <w:r w:rsidRPr="00427271">
        <w:rPr>
          <w:rFonts w:ascii="Times New Roman" w:hAnsi="Times New Roman" w:cs="Times New Roman"/>
        </w:rPr>
        <w:t>liegt in</w:t>
      </w:r>
      <w:r w:rsidR="0098506F">
        <w:rPr>
          <w:rFonts w:ascii="Times New Roman" w:hAnsi="Times New Roman" w:cs="Times New Roman"/>
        </w:rPr>
        <w:t xml:space="preserve"> der Koppelung von Information/</w:t>
      </w:r>
      <w:r w:rsidRPr="00427271">
        <w:rPr>
          <w:rFonts w:ascii="Times New Roman" w:hAnsi="Times New Roman" w:cs="Times New Roman"/>
        </w:rPr>
        <w:t>Aufgabenstellung</w:t>
      </w:r>
      <w:r w:rsidR="0098506F">
        <w:rPr>
          <w:rFonts w:ascii="Times New Roman" w:hAnsi="Times New Roman" w:cs="Times New Roman"/>
        </w:rPr>
        <w:t xml:space="preserve"> </w:t>
      </w:r>
      <w:r w:rsidRPr="00427271">
        <w:rPr>
          <w:rFonts w:ascii="Times New Roman" w:hAnsi="Times New Roman" w:cs="Times New Roman"/>
        </w:rPr>
        <w:t xml:space="preserve">und </w:t>
      </w:r>
      <w:r w:rsidRPr="00B90AC5">
        <w:rPr>
          <w:rFonts w:ascii="Times New Roman" w:hAnsi="Times New Roman" w:cs="Times New Roman"/>
          <w:b/>
        </w:rPr>
        <w:t>individueller Leistungsmessung und Leistungs</w:t>
      </w:r>
      <w:r w:rsidR="0098506F" w:rsidRPr="00B90AC5">
        <w:rPr>
          <w:rFonts w:ascii="Times New Roman" w:hAnsi="Times New Roman" w:cs="Times New Roman"/>
          <w:b/>
        </w:rPr>
        <w:t>eintrag</w:t>
      </w:r>
      <w:r w:rsidRPr="00B90AC5">
        <w:rPr>
          <w:rFonts w:ascii="Times New Roman" w:hAnsi="Times New Roman" w:cs="Times New Roman"/>
          <w:b/>
        </w:rPr>
        <w:t>.</w:t>
      </w:r>
      <w:r w:rsidRPr="00427271">
        <w:rPr>
          <w:rFonts w:ascii="Times New Roman" w:hAnsi="Times New Roman" w:cs="Times New Roman"/>
        </w:rPr>
        <w:t xml:space="preserve"> </w:t>
      </w:r>
      <w:r w:rsidR="0098506F" w:rsidRPr="00427271">
        <w:rPr>
          <w:rFonts w:ascii="Times New Roman" w:hAnsi="Times New Roman" w:cs="Times New Roman"/>
          <w:szCs w:val="24"/>
        </w:rPr>
        <w:t>Denn in Kopien muss man hineinschr</w:t>
      </w:r>
      <w:r w:rsidR="0098506F">
        <w:rPr>
          <w:rFonts w:ascii="Times New Roman" w:hAnsi="Times New Roman" w:cs="Times New Roman"/>
          <w:szCs w:val="24"/>
        </w:rPr>
        <w:t>ei</w:t>
      </w:r>
      <w:r w:rsidR="0098506F" w:rsidRPr="00427271">
        <w:rPr>
          <w:rFonts w:ascii="Times New Roman" w:hAnsi="Times New Roman" w:cs="Times New Roman"/>
          <w:szCs w:val="24"/>
        </w:rPr>
        <w:t xml:space="preserve">ben, in Schulbücher darf man es nicht. Die Trennung von </w:t>
      </w:r>
      <w:r w:rsidR="0098506F" w:rsidRPr="00B90AC5">
        <w:rPr>
          <w:rFonts w:ascii="Times New Roman" w:hAnsi="Times New Roman" w:cs="Times New Roman"/>
          <w:b/>
          <w:szCs w:val="24"/>
        </w:rPr>
        <w:t>Leistungserfassungs- und Informationsmedien</w:t>
      </w:r>
      <w:r w:rsidR="0098506F" w:rsidRPr="00427271">
        <w:rPr>
          <w:rFonts w:ascii="Times New Roman" w:hAnsi="Times New Roman" w:cs="Times New Roman"/>
          <w:szCs w:val="24"/>
        </w:rPr>
        <w:t xml:space="preserve"> </w:t>
      </w:r>
      <w:r w:rsidR="0098506F">
        <w:rPr>
          <w:rFonts w:ascii="Times New Roman" w:hAnsi="Times New Roman" w:cs="Times New Roman"/>
          <w:szCs w:val="24"/>
        </w:rPr>
        <w:t>scheint</w:t>
      </w:r>
      <w:r w:rsidR="0098506F" w:rsidRPr="00427271">
        <w:rPr>
          <w:rFonts w:ascii="Times New Roman" w:hAnsi="Times New Roman" w:cs="Times New Roman"/>
          <w:szCs w:val="24"/>
        </w:rPr>
        <w:t xml:space="preserve"> aufgehoben</w:t>
      </w:r>
      <w:r w:rsidR="00873B89">
        <w:rPr>
          <w:rFonts w:ascii="Times New Roman" w:hAnsi="Times New Roman" w:cs="Times New Roman"/>
          <w:szCs w:val="24"/>
        </w:rPr>
        <w:t xml:space="preserve"> oder ineinander kopiert zu werden</w:t>
      </w:r>
      <w:r w:rsidR="0098506F" w:rsidRPr="00427271">
        <w:rPr>
          <w:rFonts w:ascii="Times New Roman" w:hAnsi="Times New Roman" w:cs="Times New Roman"/>
          <w:szCs w:val="24"/>
        </w:rPr>
        <w:t xml:space="preserve">. </w:t>
      </w:r>
      <w:r w:rsidR="006F15B2" w:rsidRPr="00427271">
        <w:rPr>
          <w:rFonts w:ascii="Times New Roman" w:hAnsi="Times New Roman" w:cs="Times New Roman"/>
        </w:rPr>
        <w:t xml:space="preserve">Hierzu lernen </w:t>
      </w:r>
      <w:proofErr w:type="spellStart"/>
      <w:r w:rsidR="0098506F">
        <w:rPr>
          <w:rFonts w:ascii="Times New Roman" w:hAnsi="Times New Roman" w:cs="Times New Roman"/>
        </w:rPr>
        <w:t>Schüler:innen</w:t>
      </w:r>
      <w:proofErr w:type="spellEnd"/>
      <w:r w:rsidR="006F15B2" w:rsidRPr="00427271">
        <w:rPr>
          <w:rFonts w:ascii="Times New Roman" w:hAnsi="Times New Roman" w:cs="Times New Roman"/>
        </w:rPr>
        <w:t>, Arbeits- und Lernmat</w:t>
      </w:r>
      <w:r w:rsidR="00F95E2A">
        <w:rPr>
          <w:rFonts w:ascii="Times New Roman" w:hAnsi="Times New Roman" w:cs="Times New Roman"/>
        </w:rPr>
        <w:t>erialien ebenso wie Arbeitsleistungen und -</w:t>
      </w:r>
      <w:r w:rsidR="006F15B2" w:rsidRPr="00427271">
        <w:rPr>
          <w:rFonts w:ascii="Times New Roman" w:hAnsi="Times New Roman" w:cs="Times New Roman"/>
        </w:rPr>
        <w:t xml:space="preserve">verläufe in Kopiervorlagen, in Mappen, in Ordnern anzulegen, um am eigenen Material </w:t>
      </w:r>
      <w:r w:rsidR="006F15B2" w:rsidRPr="00B90AC5">
        <w:rPr>
          <w:rFonts w:ascii="Times New Roman" w:hAnsi="Times New Roman" w:cs="Times New Roman"/>
          <w:b/>
        </w:rPr>
        <w:t xml:space="preserve">sich selbst </w:t>
      </w:r>
      <w:r w:rsidR="008D60C1" w:rsidRPr="00B90AC5">
        <w:rPr>
          <w:rFonts w:ascii="Times New Roman" w:hAnsi="Times New Roman" w:cs="Times New Roman"/>
          <w:b/>
        </w:rPr>
        <w:t xml:space="preserve">und ihre Leistung </w:t>
      </w:r>
      <w:r w:rsidR="006F15B2" w:rsidRPr="00B90AC5">
        <w:rPr>
          <w:rFonts w:ascii="Times New Roman" w:hAnsi="Times New Roman" w:cs="Times New Roman"/>
          <w:b/>
        </w:rPr>
        <w:t>zu beobachten</w:t>
      </w:r>
      <w:r w:rsidR="00582BF3">
        <w:rPr>
          <w:rFonts w:ascii="Times New Roman" w:hAnsi="Times New Roman" w:cs="Times New Roman"/>
        </w:rPr>
        <w:t>, zu erinnern</w:t>
      </w:r>
      <w:r w:rsidR="006F15B2" w:rsidRPr="00427271">
        <w:rPr>
          <w:rFonts w:ascii="Times New Roman" w:hAnsi="Times New Roman" w:cs="Times New Roman"/>
        </w:rPr>
        <w:t xml:space="preserve"> und </w:t>
      </w:r>
      <w:r w:rsidR="00582BF3">
        <w:rPr>
          <w:rFonts w:ascii="Times New Roman" w:hAnsi="Times New Roman" w:cs="Times New Roman"/>
        </w:rPr>
        <w:t xml:space="preserve">im Verlauf </w:t>
      </w:r>
      <w:r w:rsidR="006F15B2" w:rsidRPr="00427271">
        <w:rPr>
          <w:rFonts w:ascii="Times New Roman" w:hAnsi="Times New Roman" w:cs="Times New Roman"/>
        </w:rPr>
        <w:t>zu beurteilen.</w:t>
      </w:r>
      <w:r w:rsidR="0098506F">
        <w:rPr>
          <w:rFonts w:ascii="Times New Roman" w:hAnsi="Times New Roman" w:cs="Times New Roman"/>
        </w:rPr>
        <w:t xml:space="preserve"> </w:t>
      </w:r>
      <w:r w:rsidR="0098506F" w:rsidRPr="00427271">
        <w:rPr>
          <w:rFonts w:ascii="Times New Roman" w:hAnsi="Times New Roman" w:cs="Times New Roman"/>
          <w:szCs w:val="24"/>
        </w:rPr>
        <w:t>Lückentexte</w:t>
      </w:r>
      <w:r w:rsidR="0098506F">
        <w:rPr>
          <w:rFonts w:ascii="Times New Roman" w:hAnsi="Times New Roman" w:cs="Times New Roman"/>
          <w:szCs w:val="24"/>
        </w:rPr>
        <w:t xml:space="preserve"> </w:t>
      </w:r>
      <w:r w:rsidR="008D60C1">
        <w:rPr>
          <w:rFonts w:ascii="Times New Roman" w:hAnsi="Times New Roman" w:cs="Times New Roman"/>
          <w:szCs w:val="24"/>
        </w:rPr>
        <w:t xml:space="preserve">(als leicht zu kontrollierende </w:t>
      </w:r>
      <w:r w:rsidR="008D60C1" w:rsidRPr="00B90AC5">
        <w:rPr>
          <w:rFonts w:ascii="Times New Roman" w:hAnsi="Times New Roman" w:cs="Times New Roman"/>
          <w:b/>
          <w:szCs w:val="24"/>
        </w:rPr>
        <w:t>Leistungs-Formulare</w:t>
      </w:r>
      <w:r w:rsidR="008D60C1">
        <w:rPr>
          <w:rFonts w:ascii="Times New Roman" w:hAnsi="Times New Roman" w:cs="Times New Roman"/>
          <w:szCs w:val="24"/>
        </w:rPr>
        <w:t xml:space="preserve">) </w:t>
      </w:r>
      <w:r w:rsidR="0098506F">
        <w:rPr>
          <w:rFonts w:ascii="Times New Roman" w:hAnsi="Times New Roman" w:cs="Times New Roman"/>
          <w:szCs w:val="24"/>
        </w:rPr>
        <w:t>sind</w:t>
      </w:r>
      <w:r w:rsidR="0098506F" w:rsidRPr="00427271">
        <w:rPr>
          <w:rFonts w:ascii="Times New Roman" w:hAnsi="Times New Roman" w:cs="Times New Roman"/>
          <w:szCs w:val="24"/>
        </w:rPr>
        <w:t xml:space="preserve"> das trojanische Einfallstor</w:t>
      </w:r>
      <w:r w:rsidR="000D4823">
        <w:rPr>
          <w:rFonts w:ascii="Times New Roman" w:hAnsi="Times New Roman" w:cs="Times New Roman"/>
          <w:szCs w:val="24"/>
        </w:rPr>
        <w:t xml:space="preserve"> der neuen Technik</w:t>
      </w:r>
      <w:r w:rsidR="0098506F" w:rsidRPr="00427271">
        <w:rPr>
          <w:rFonts w:ascii="Times New Roman" w:hAnsi="Times New Roman" w:cs="Times New Roman"/>
          <w:szCs w:val="24"/>
        </w:rPr>
        <w:t>.</w:t>
      </w:r>
      <w:r w:rsidR="0098506F">
        <w:rPr>
          <w:rFonts w:ascii="Times New Roman" w:hAnsi="Times New Roman" w:cs="Times New Roman"/>
          <w:szCs w:val="24"/>
        </w:rPr>
        <w:t xml:space="preserve"> </w:t>
      </w:r>
      <w:r w:rsidR="003D48C6">
        <w:rPr>
          <w:rFonts w:ascii="Times New Roman" w:hAnsi="Times New Roman" w:cs="Times New Roman"/>
          <w:szCs w:val="24"/>
        </w:rPr>
        <w:t xml:space="preserve">Geworben wird mit dem Begriff der Selbststeuerung, die die </w:t>
      </w:r>
      <w:r w:rsidR="003049ED">
        <w:rPr>
          <w:rFonts w:ascii="Times New Roman" w:hAnsi="Times New Roman" w:cs="Times New Roman"/>
          <w:szCs w:val="24"/>
        </w:rPr>
        <w:t>Bevormundung durch das</w:t>
      </w:r>
      <w:r w:rsidR="003D48C6">
        <w:rPr>
          <w:rFonts w:ascii="Times New Roman" w:hAnsi="Times New Roman" w:cs="Times New Roman"/>
          <w:szCs w:val="24"/>
        </w:rPr>
        <w:t xml:space="preserve"> Schulbuch </w:t>
      </w:r>
      <w:r w:rsidR="003049ED">
        <w:rPr>
          <w:rFonts w:ascii="Times New Roman" w:hAnsi="Times New Roman" w:cs="Times New Roman"/>
          <w:szCs w:val="24"/>
        </w:rPr>
        <w:t>ablöse</w:t>
      </w:r>
      <w:r w:rsidR="003D48C6">
        <w:rPr>
          <w:rFonts w:ascii="Times New Roman" w:hAnsi="Times New Roman" w:cs="Times New Roman"/>
          <w:szCs w:val="24"/>
        </w:rPr>
        <w:t>.</w:t>
      </w:r>
    </w:p>
    <w:p w:rsidR="008D60C1" w:rsidRDefault="000E000D" w:rsidP="008D60C1">
      <w:pPr>
        <w:rPr>
          <w:rFonts w:ascii="Times New Roman" w:hAnsi="Times New Roman" w:cs="Times New Roman"/>
        </w:rPr>
      </w:pPr>
      <w:r w:rsidRPr="00427271">
        <w:rPr>
          <w:rFonts w:ascii="Times New Roman" w:hAnsi="Times New Roman" w:cs="Times New Roman"/>
          <w:szCs w:val="24"/>
        </w:rPr>
        <w:t xml:space="preserve">Der Vortrag </w:t>
      </w:r>
      <w:r w:rsidR="00427271" w:rsidRPr="00427271">
        <w:rPr>
          <w:rFonts w:ascii="Times New Roman" w:hAnsi="Times New Roman" w:cs="Times New Roman"/>
          <w:szCs w:val="24"/>
        </w:rPr>
        <w:t>erzählt</w:t>
      </w:r>
      <w:r w:rsidRPr="00427271">
        <w:rPr>
          <w:rFonts w:ascii="Times New Roman" w:hAnsi="Times New Roman" w:cs="Times New Roman"/>
          <w:szCs w:val="24"/>
        </w:rPr>
        <w:t xml:space="preserve"> </w:t>
      </w:r>
      <w:r w:rsidR="00361681">
        <w:rPr>
          <w:rFonts w:ascii="Times New Roman" w:hAnsi="Times New Roman" w:cs="Times New Roman"/>
          <w:szCs w:val="24"/>
        </w:rPr>
        <w:t xml:space="preserve">die </w:t>
      </w:r>
      <w:r w:rsidRPr="00427271">
        <w:rPr>
          <w:rFonts w:ascii="Times New Roman" w:hAnsi="Times New Roman" w:cs="Times New Roman"/>
          <w:szCs w:val="24"/>
        </w:rPr>
        <w:t>Geschichte</w:t>
      </w:r>
      <w:r w:rsidR="00427271" w:rsidRPr="00427271">
        <w:rPr>
          <w:rFonts w:ascii="Times New Roman" w:hAnsi="Times New Roman" w:cs="Times New Roman"/>
          <w:szCs w:val="24"/>
        </w:rPr>
        <w:t xml:space="preserve"> d</w:t>
      </w:r>
      <w:r w:rsidR="00361681">
        <w:rPr>
          <w:rFonts w:ascii="Times New Roman" w:hAnsi="Times New Roman" w:cs="Times New Roman"/>
          <w:szCs w:val="24"/>
        </w:rPr>
        <w:t xml:space="preserve">ieser </w:t>
      </w:r>
      <w:r w:rsidR="00361681" w:rsidRPr="00B90AC5">
        <w:rPr>
          <w:rFonts w:ascii="Times New Roman" w:hAnsi="Times New Roman" w:cs="Times New Roman"/>
          <w:b/>
          <w:szCs w:val="24"/>
        </w:rPr>
        <w:t>selbstverwalteten</w:t>
      </w:r>
      <w:r w:rsidR="00427271" w:rsidRPr="00B90AC5">
        <w:rPr>
          <w:rFonts w:ascii="Times New Roman" w:hAnsi="Times New Roman" w:cs="Times New Roman"/>
          <w:b/>
          <w:szCs w:val="24"/>
        </w:rPr>
        <w:t xml:space="preserve"> Schüler</w:t>
      </w:r>
      <w:r w:rsidR="00C0786D">
        <w:rPr>
          <w:rFonts w:ascii="Times New Roman" w:hAnsi="Times New Roman" w:cs="Times New Roman"/>
          <w:b/>
          <w:szCs w:val="24"/>
        </w:rPr>
        <w:t>:innen</w:t>
      </w:r>
      <w:bookmarkStart w:id="0" w:name="_GoBack"/>
      <w:bookmarkEnd w:id="0"/>
      <w:r w:rsidR="00427271" w:rsidRPr="00B90AC5">
        <w:rPr>
          <w:rFonts w:ascii="Times New Roman" w:hAnsi="Times New Roman" w:cs="Times New Roman"/>
          <w:b/>
          <w:szCs w:val="24"/>
        </w:rPr>
        <w:t>leistungen</w:t>
      </w:r>
      <w:r w:rsidR="00361681">
        <w:rPr>
          <w:rFonts w:ascii="Times New Roman" w:hAnsi="Times New Roman" w:cs="Times New Roman"/>
          <w:szCs w:val="24"/>
        </w:rPr>
        <w:t xml:space="preserve">, die vor allem in der </w:t>
      </w:r>
      <w:r w:rsidRPr="00427271">
        <w:rPr>
          <w:rFonts w:ascii="Times New Roman" w:hAnsi="Times New Roman" w:cs="Times New Roman"/>
          <w:szCs w:val="24"/>
        </w:rPr>
        <w:t xml:space="preserve">der </w:t>
      </w:r>
      <w:r w:rsidR="00427271" w:rsidRPr="00427271">
        <w:rPr>
          <w:rFonts w:ascii="Times New Roman" w:hAnsi="Times New Roman" w:cs="Times New Roman"/>
          <w:szCs w:val="24"/>
        </w:rPr>
        <w:t>Reformpädagogik</w:t>
      </w:r>
      <w:r w:rsidRPr="00427271">
        <w:rPr>
          <w:rFonts w:ascii="Times New Roman" w:hAnsi="Times New Roman" w:cs="Times New Roman"/>
          <w:szCs w:val="24"/>
        </w:rPr>
        <w:t xml:space="preserve"> und ihre</w:t>
      </w:r>
      <w:r w:rsidR="00427271" w:rsidRPr="00427271">
        <w:rPr>
          <w:rFonts w:ascii="Times New Roman" w:hAnsi="Times New Roman" w:cs="Times New Roman"/>
          <w:szCs w:val="24"/>
        </w:rPr>
        <w:t>r Arbeitsmittel</w:t>
      </w:r>
      <w:r w:rsidR="00361681">
        <w:rPr>
          <w:rFonts w:ascii="Times New Roman" w:hAnsi="Times New Roman" w:cs="Times New Roman"/>
          <w:szCs w:val="24"/>
        </w:rPr>
        <w:t xml:space="preserve"> eine besondere Rolle spielten: </w:t>
      </w:r>
      <w:r w:rsidR="004A1C4A" w:rsidRPr="00427271">
        <w:rPr>
          <w:rFonts w:ascii="Times New Roman" w:hAnsi="Times New Roman" w:cs="Times New Roman"/>
          <w:szCs w:val="24"/>
        </w:rPr>
        <w:t xml:space="preserve">unter anderem </w:t>
      </w:r>
      <w:r w:rsidR="00361681">
        <w:rPr>
          <w:rFonts w:ascii="Times New Roman" w:hAnsi="Times New Roman" w:cs="Times New Roman"/>
          <w:szCs w:val="24"/>
        </w:rPr>
        <w:t>bei</w:t>
      </w:r>
      <w:r w:rsidR="004A1C4A" w:rsidRPr="00427271">
        <w:rPr>
          <w:rFonts w:ascii="Times New Roman" w:hAnsi="Times New Roman" w:cs="Times New Roman"/>
          <w:szCs w:val="24"/>
        </w:rPr>
        <w:t xml:space="preserve"> Scheibner (der das </w:t>
      </w:r>
      <w:r w:rsidR="004A1C4A" w:rsidRPr="00B90AC5">
        <w:rPr>
          <w:rFonts w:ascii="Times New Roman" w:hAnsi="Times New Roman" w:cs="Times New Roman"/>
          <w:b/>
          <w:szCs w:val="24"/>
        </w:rPr>
        <w:t xml:space="preserve">Schulbuch durch </w:t>
      </w:r>
      <w:r w:rsidR="00427271" w:rsidRPr="00B90AC5">
        <w:rPr>
          <w:rFonts w:ascii="Times New Roman" w:hAnsi="Times New Roman" w:cs="Times New Roman"/>
          <w:b/>
          <w:szCs w:val="24"/>
        </w:rPr>
        <w:t>Arbeitsbü</w:t>
      </w:r>
      <w:r w:rsidR="004A1C4A" w:rsidRPr="00B90AC5">
        <w:rPr>
          <w:rFonts w:ascii="Times New Roman" w:hAnsi="Times New Roman" w:cs="Times New Roman"/>
          <w:b/>
          <w:szCs w:val="24"/>
        </w:rPr>
        <w:t xml:space="preserve">cher </w:t>
      </w:r>
      <w:r w:rsidR="00581C2E" w:rsidRPr="00B90AC5">
        <w:rPr>
          <w:rFonts w:ascii="Times New Roman" w:hAnsi="Times New Roman" w:cs="Times New Roman"/>
          <w:b/>
          <w:szCs w:val="24"/>
        </w:rPr>
        <w:t>ersetzen</w:t>
      </w:r>
      <w:r w:rsidR="004A1C4A" w:rsidRPr="00427271">
        <w:rPr>
          <w:rFonts w:ascii="Times New Roman" w:hAnsi="Times New Roman" w:cs="Times New Roman"/>
          <w:szCs w:val="24"/>
        </w:rPr>
        <w:t xml:space="preserve"> will</w:t>
      </w:r>
      <w:r w:rsidR="00C32E8C" w:rsidRPr="00427271">
        <w:rPr>
          <w:rFonts w:ascii="Times New Roman" w:hAnsi="Times New Roman" w:cs="Times New Roman"/>
          <w:szCs w:val="24"/>
        </w:rPr>
        <w:t>, 1912</w:t>
      </w:r>
      <w:r w:rsidR="004A1C4A" w:rsidRPr="00427271">
        <w:rPr>
          <w:rFonts w:ascii="Times New Roman" w:hAnsi="Times New Roman" w:cs="Times New Roman"/>
          <w:szCs w:val="24"/>
        </w:rPr>
        <w:t>)</w:t>
      </w:r>
      <w:r w:rsidR="003E6882" w:rsidRPr="00427271">
        <w:rPr>
          <w:rFonts w:ascii="Times New Roman" w:hAnsi="Times New Roman" w:cs="Times New Roman"/>
          <w:szCs w:val="24"/>
        </w:rPr>
        <w:t>;</w:t>
      </w:r>
      <w:r w:rsidR="004A1C4A" w:rsidRPr="00427271">
        <w:rPr>
          <w:rFonts w:ascii="Times New Roman" w:hAnsi="Times New Roman" w:cs="Times New Roman"/>
          <w:szCs w:val="24"/>
        </w:rPr>
        <w:t xml:space="preserve"> Freinet (der das Büro</w:t>
      </w:r>
      <w:r w:rsidR="00C32E8C" w:rsidRPr="00427271">
        <w:rPr>
          <w:rFonts w:ascii="Times New Roman" w:hAnsi="Times New Roman" w:cs="Times New Roman"/>
          <w:szCs w:val="24"/>
        </w:rPr>
        <w:t xml:space="preserve">, die </w:t>
      </w:r>
      <w:r w:rsidR="00C32E8C" w:rsidRPr="00B90AC5">
        <w:rPr>
          <w:rFonts w:ascii="Times New Roman" w:hAnsi="Times New Roman" w:cs="Times New Roman"/>
          <w:b/>
          <w:szCs w:val="24"/>
        </w:rPr>
        <w:t>P</w:t>
      </w:r>
      <w:r w:rsidR="00215059" w:rsidRPr="00B90AC5">
        <w:rPr>
          <w:rFonts w:ascii="Times New Roman" w:hAnsi="Times New Roman" w:cs="Times New Roman"/>
          <w:b/>
          <w:szCs w:val="24"/>
        </w:rPr>
        <w:t>s</w:t>
      </w:r>
      <w:r w:rsidR="00C32E8C" w:rsidRPr="00B90AC5">
        <w:rPr>
          <w:rFonts w:ascii="Times New Roman" w:hAnsi="Times New Roman" w:cs="Times New Roman"/>
          <w:b/>
          <w:szCs w:val="24"/>
        </w:rPr>
        <w:t>ycho</w:t>
      </w:r>
      <w:r w:rsidR="00581C2E" w:rsidRPr="00B90AC5">
        <w:rPr>
          <w:rFonts w:ascii="Times New Roman" w:hAnsi="Times New Roman" w:cs="Times New Roman"/>
          <w:b/>
          <w:szCs w:val="24"/>
        </w:rPr>
        <w:t>t</w:t>
      </w:r>
      <w:r w:rsidR="00C32E8C" w:rsidRPr="00B90AC5">
        <w:rPr>
          <w:rFonts w:ascii="Times New Roman" w:hAnsi="Times New Roman" w:cs="Times New Roman"/>
          <w:b/>
          <w:szCs w:val="24"/>
        </w:rPr>
        <w:t xml:space="preserve">echnik </w:t>
      </w:r>
      <w:r w:rsidR="004A1C4A" w:rsidRPr="00B90AC5">
        <w:rPr>
          <w:rFonts w:ascii="Times New Roman" w:hAnsi="Times New Roman" w:cs="Times New Roman"/>
          <w:b/>
          <w:szCs w:val="24"/>
        </w:rPr>
        <w:t xml:space="preserve"> und den Taylorismus</w:t>
      </w:r>
      <w:r w:rsidR="004A1C4A" w:rsidRPr="00427271">
        <w:rPr>
          <w:rFonts w:ascii="Times New Roman" w:hAnsi="Times New Roman" w:cs="Times New Roman"/>
          <w:szCs w:val="24"/>
        </w:rPr>
        <w:t xml:space="preserve"> durch Vervielfäl</w:t>
      </w:r>
      <w:r w:rsidR="00C32E8C" w:rsidRPr="00427271">
        <w:rPr>
          <w:rFonts w:ascii="Times New Roman" w:hAnsi="Times New Roman" w:cs="Times New Roman"/>
          <w:szCs w:val="24"/>
        </w:rPr>
        <w:t>tiger fördert</w:t>
      </w:r>
      <w:r w:rsidR="003E6882" w:rsidRPr="00427271">
        <w:rPr>
          <w:rFonts w:ascii="Times New Roman" w:hAnsi="Times New Roman" w:cs="Times New Roman"/>
          <w:szCs w:val="24"/>
        </w:rPr>
        <w:t xml:space="preserve"> und </w:t>
      </w:r>
      <w:r w:rsidR="003E6882" w:rsidRPr="00427271">
        <w:rPr>
          <w:rFonts w:ascii="Times New Roman" w:hAnsi="Times New Roman" w:cs="Times New Roman"/>
          <w:b/>
        </w:rPr>
        <w:t>»</w:t>
      </w:r>
      <w:r w:rsidR="003E6882" w:rsidRPr="00427271">
        <w:rPr>
          <w:rFonts w:ascii="Times New Roman" w:hAnsi="Times New Roman" w:cs="Times New Roman"/>
        </w:rPr>
        <w:t>Leistungskurven</w:t>
      </w:r>
      <w:r w:rsidR="003E6882" w:rsidRPr="00427271">
        <w:rPr>
          <w:rFonts w:ascii="Times New Roman" w:hAnsi="Times New Roman" w:cs="Times New Roman"/>
          <w:b/>
        </w:rPr>
        <w:t>«</w:t>
      </w:r>
      <w:r w:rsidR="003E6882" w:rsidRPr="00427271">
        <w:rPr>
          <w:rFonts w:ascii="Times New Roman" w:hAnsi="Times New Roman" w:cs="Times New Roman"/>
        </w:rPr>
        <w:t xml:space="preserve"> in Schülerakten notiert); </w:t>
      </w:r>
      <w:r w:rsidR="00C32E8C" w:rsidRPr="00427271">
        <w:rPr>
          <w:rFonts w:ascii="Times New Roman" w:hAnsi="Times New Roman" w:cs="Times New Roman"/>
          <w:szCs w:val="24"/>
        </w:rPr>
        <w:t xml:space="preserve">Montessori (die </w:t>
      </w:r>
      <w:r w:rsidR="00361681">
        <w:rPr>
          <w:rFonts w:ascii="Times New Roman" w:hAnsi="Times New Roman" w:cs="Times New Roman"/>
          <w:szCs w:val="24"/>
        </w:rPr>
        <w:t xml:space="preserve">die </w:t>
      </w:r>
      <w:r w:rsidR="00C32E8C" w:rsidRPr="00427271">
        <w:rPr>
          <w:rFonts w:ascii="Times New Roman" w:hAnsi="Times New Roman" w:cs="Times New Roman"/>
          <w:szCs w:val="24"/>
        </w:rPr>
        <w:t>„</w:t>
      </w:r>
      <w:r w:rsidR="00C32E8C" w:rsidRPr="00B90AC5">
        <w:rPr>
          <w:rFonts w:ascii="Times New Roman" w:hAnsi="Times New Roman" w:cs="Times New Roman"/>
          <w:b/>
          <w:szCs w:val="24"/>
        </w:rPr>
        <w:t>maximale Lerneffizienz</w:t>
      </w:r>
      <w:r w:rsidR="00C32E8C" w:rsidRPr="00427271">
        <w:rPr>
          <w:rFonts w:ascii="Times New Roman" w:hAnsi="Times New Roman" w:cs="Times New Roman"/>
          <w:szCs w:val="24"/>
        </w:rPr>
        <w:t xml:space="preserve">“ durch </w:t>
      </w:r>
      <w:r w:rsidR="003E6882" w:rsidRPr="00427271">
        <w:rPr>
          <w:rFonts w:ascii="Times New Roman" w:hAnsi="Times New Roman" w:cs="Times New Roman"/>
          <w:szCs w:val="24"/>
        </w:rPr>
        <w:t>Organisation</w:t>
      </w:r>
      <w:r w:rsidR="00C32E8C" w:rsidRPr="00427271">
        <w:rPr>
          <w:rFonts w:ascii="Times New Roman" w:hAnsi="Times New Roman" w:cs="Times New Roman"/>
          <w:szCs w:val="24"/>
        </w:rPr>
        <w:t xml:space="preserve"> der Lernmittel erzi</w:t>
      </w:r>
      <w:r w:rsidR="00630A62" w:rsidRPr="00427271">
        <w:rPr>
          <w:rFonts w:ascii="Times New Roman" w:hAnsi="Times New Roman" w:cs="Times New Roman"/>
          <w:szCs w:val="24"/>
        </w:rPr>
        <w:t>e</w:t>
      </w:r>
      <w:r w:rsidR="00C32E8C" w:rsidRPr="00427271">
        <w:rPr>
          <w:rFonts w:ascii="Times New Roman" w:hAnsi="Times New Roman" w:cs="Times New Roman"/>
          <w:szCs w:val="24"/>
        </w:rPr>
        <w:t>len will, 1915)</w:t>
      </w:r>
      <w:r w:rsidR="00630A62" w:rsidRPr="00427271">
        <w:rPr>
          <w:rFonts w:ascii="Times New Roman" w:hAnsi="Times New Roman" w:cs="Times New Roman"/>
          <w:szCs w:val="24"/>
        </w:rPr>
        <w:t xml:space="preserve">. </w:t>
      </w:r>
      <w:r w:rsidR="003F73F8">
        <w:rPr>
          <w:rFonts w:ascii="Times New Roman" w:hAnsi="Times New Roman" w:cs="Times New Roman"/>
          <w:szCs w:val="24"/>
        </w:rPr>
        <w:t>D</w:t>
      </w:r>
      <w:r w:rsidR="00630A62" w:rsidRPr="00427271">
        <w:rPr>
          <w:rFonts w:ascii="Times New Roman" w:hAnsi="Times New Roman" w:cs="Times New Roman"/>
          <w:szCs w:val="24"/>
        </w:rPr>
        <w:t xml:space="preserve">ie Ökonomie </w:t>
      </w:r>
      <w:r w:rsidR="00582BF3">
        <w:rPr>
          <w:rFonts w:ascii="Times New Roman" w:hAnsi="Times New Roman" w:cs="Times New Roman"/>
          <w:szCs w:val="24"/>
        </w:rPr>
        <w:t xml:space="preserve">und </w:t>
      </w:r>
      <w:r w:rsidR="00630A62" w:rsidRPr="00427271">
        <w:rPr>
          <w:rFonts w:ascii="Times New Roman" w:hAnsi="Times New Roman" w:cs="Times New Roman"/>
          <w:szCs w:val="24"/>
        </w:rPr>
        <w:t xml:space="preserve">des Büros </w:t>
      </w:r>
      <w:r w:rsidR="00582BF3">
        <w:rPr>
          <w:rFonts w:ascii="Times New Roman" w:hAnsi="Times New Roman" w:cs="Times New Roman"/>
          <w:szCs w:val="24"/>
        </w:rPr>
        <w:t xml:space="preserve">(und seines medialen Gedächtnisses) </w:t>
      </w:r>
      <w:r w:rsidR="003F73F8">
        <w:rPr>
          <w:rFonts w:ascii="Times New Roman" w:hAnsi="Times New Roman" w:cs="Times New Roman"/>
          <w:szCs w:val="24"/>
        </w:rPr>
        <w:t xml:space="preserve">soll </w:t>
      </w:r>
      <w:r w:rsidR="00361681">
        <w:rPr>
          <w:rFonts w:ascii="Times New Roman" w:hAnsi="Times New Roman" w:cs="Times New Roman"/>
          <w:szCs w:val="24"/>
        </w:rPr>
        <w:t xml:space="preserve">dabei </w:t>
      </w:r>
      <w:r w:rsidR="00630A62" w:rsidRPr="00427271">
        <w:rPr>
          <w:rFonts w:ascii="Times New Roman" w:hAnsi="Times New Roman" w:cs="Times New Roman"/>
          <w:szCs w:val="24"/>
        </w:rPr>
        <w:t>Vorbild für die Aktenfüh</w:t>
      </w:r>
      <w:r w:rsidR="00427271" w:rsidRPr="00427271">
        <w:rPr>
          <w:rFonts w:ascii="Times New Roman" w:hAnsi="Times New Roman" w:cs="Times New Roman"/>
          <w:szCs w:val="24"/>
        </w:rPr>
        <w:t>r</w:t>
      </w:r>
      <w:r w:rsidR="00630A62" w:rsidRPr="00427271">
        <w:rPr>
          <w:rFonts w:ascii="Times New Roman" w:hAnsi="Times New Roman" w:cs="Times New Roman"/>
          <w:szCs w:val="24"/>
        </w:rPr>
        <w:t>ung der Schulmappen</w:t>
      </w:r>
      <w:r w:rsidR="003F73F8">
        <w:rPr>
          <w:rFonts w:ascii="Times New Roman" w:hAnsi="Times New Roman" w:cs="Times New Roman"/>
          <w:szCs w:val="24"/>
        </w:rPr>
        <w:t xml:space="preserve"> werden</w:t>
      </w:r>
      <w:r w:rsidR="00630A62" w:rsidRPr="00427271">
        <w:rPr>
          <w:rFonts w:ascii="Times New Roman" w:hAnsi="Times New Roman" w:cs="Times New Roman"/>
          <w:szCs w:val="24"/>
        </w:rPr>
        <w:t xml:space="preserve">. </w:t>
      </w:r>
      <w:r w:rsidR="00215059">
        <w:rPr>
          <w:rFonts w:ascii="Times New Roman" w:hAnsi="Times New Roman" w:cs="Times New Roman"/>
          <w:szCs w:val="24"/>
        </w:rPr>
        <w:t>Friedrich</w:t>
      </w:r>
      <w:r w:rsidR="00630A62" w:rsidRPr="00427271">
        <w:rPr>
          <w:rFonts w:ascii="Times New Roman" w:hAnsi="Times New Roman" w:cs="Times New Roman"/>
          <w:szCs w:val="24"/>
        </w:rPr>
        <w:t xml:space="preserve"> </w:t>
      </w:r>
      <w:proofErr w:type="spellStart"/>
      <w:r w:rsidR="00630A62" w:rsidRPr="00427271">
        <w:rPr>
          <w:rFonts w:ascii="Times New Roman" w:hAnsi="Times New Roman" w:cs="Times New Roman"/>
        </w:rPr>
        <w:t>Soennecken</w:t>
      </w:r>
      <w:proofErr w:type="spellEnd"/>
      <w:r w:rsidR="007C1C40" w:rsidRPr="00427271">
        <w:rPr>
          <w:rFonts w:ascii="Times New Roman" w:hAnsi="Times New Roman" w:cs="Times New Roman"/>
        </w:rPr>
        <w:t>, der im 19. Jahrhundert seine Firma auf der Erfindung des Aktenordners gründete</w:t>
      </w:r>
      <w:r w:rsidR="00361681">
        <w:rPr>
          <w:rFonts w:ascii="Times New Roman" w:hAnsi="Times New Roman" w:cs="Times New Roman"/>
        </w:rPr>
        <w:t xml:space="preserve"> und eine </w:t>
      </w:r>
      <w:r w:rsidR="00CD509D">
        <w:rPr>
          <w:rFonts w:ascii="Times New Roman" w:hAnsi="Times New Roman" w:cs="Times New Roman"/>
        </w:rPr>
        <w:t>Fröbel-</w:t>
      </w:r>
      <w:r w:rsidR="00361681">
        <w:rPr>
          <w:rFonts w:ascii="Times New Roman" w:hAnsi="Times New Roman" w:cs="Times New Roman"/>
        </w:rPr>
        <w:t xml:space="preserve">Schreibfibel </w:t>
      </w:r>
      <w:r w:rsidR="00CD509D">
        <w:rPr>
          <w:rFonts w:ascii="Times New Roman" w:hAnsi="Times New Roman" w:cs="Times New Roman"/>
        </w:rPr>
        <w:t>(1913) mit modularisierten Buchstaben entwarf</w:t>
      </w:r>
      <w:r w:rsidR="007C1C40" w:rsidRPr="00427271">
        <w:rPr>
          <w:rFonts w:ascii="Times New Roman" w:hAnsi="Times New Roman" w:cs="Times New Roman"/>
        </w:rPr>
        <w:t xml:space="preserve">, bietet </w:t>
      </w:r>
      <w:r w:rsidR="003E6882" w:rsidRPr="00427271">
        <w:rPr>
          <w:rFonts w:ascii="Times New Roman" w:hAnsi="Times New Roman" w:cs="Times New Roman"/>
        </w:rPr>
        <w:t xml:space="preserve">bis heute </w:t>
      </w:r>
      <w:r w:rsidR="007C1C40" w:rsidRPr="00427271">
        <w:rPr>
          <w:rFonts w:ascii="Times New Roman" w:hAnsi="Times New Roman" w:cs="Times New Roman"/>
        </w:rPr>
        <w:t>untersc</w:t>
      </w:r>
      <w:r w:rsidR="003E6882" w:rsidRPr="00427271">
        <w:rPr>
          <w:rFonts w:ascii="Times New Roman" w:hAnsi="Times New Roman" w:cs="Times New Roman"/>
        </w:rPr>
        <w:t xml:space="preserve">hiedslos </w:t>
      </w:r>
      <w:r w:rsidR="007C1C40" w:rsidRPr="00B90AC5">
        <w:rPr>
          <w:rFonts w:ascii="Times New Roman" w:hAnsi="Times New Roman" w:cs="Times New Roman"/>
          <w:b/>
        </w:rPr>
        <w:t xml:space="preserve">Büro- </w:t>
      </w:r>
      <w:r w:rsidR="00B90AC5" w:rsidRPr="00B90AC5">
        <w:rPr>
          <w:rFonts w:ascii="Times New Roman" w:hAnsi="Times New Roman" w:cs="Times New Roman"/>
          <w:b/>
        </w:rPr>
        <w:t>als effiziente</w:t>
      </w:r>
      <w:r w:rsidR="007C1C40" w:rsidRPr="00B90AC5">
        <w:rPr>
          <w:rFonts w:ascii="Times New Roman" w:hAnsi="Times New Roman" w:cs="Times New Roman"/>
          <w:b/>
        </w:rPr>
        <w:t xml:space="preserve"> Schulmat</w:t>
      </w:r>
      <w:r w:rsidR="003E6882" w:rsidRPr="00B90AC5">
        <w:rPr>
          <w:rFonts w:ascii="Times New Roman" w:hAnsi="Times New Roman" w:cs="Times New Roman"/>
          <w:b/>
        </w:rPr>
        <w:t>erialien</w:t>
      </w:r>
      <w:r w:rsidR="007C1C40" w:rsidRPr="00427271">
        <w:rPr>
          <w:rFonts w:ascii="Times New Roman" w:hAnsi="Times New Roman" w:cs="Times New Roman"/>
        </w:rPr>
        <w:t xml:space="preserve"> gleichermaßen an. </w:t>
      </w:r>
      <w:r w:rsidR="00630A62" w:rsidRPr="00427271">
        <w:rPr>
          <w:rFonts w:ascii="Times New Roman" w:hAnsi="Times New Roman" w:cs="Times New Roman"/>
        </w:rPr>
        <w:t xml:space="preserve"> </w:t>
      </w:r>
      <w:r w:rsidR="00630A62" w:rsidRPr="00427271">
        <w:rPr>
          <w:rFonts w:ascii="Times New Roman" w:hAnsi="Times New Roman" w:cs="Times New Roman"/>
          <w:szCs w:val="24"/>
        </w:rPr>
        <w:t xml:space="preserve">Diese Ideen nimmt Xerox auf und überführt sie in die Ökonomie des </w:t>
      </w:r>
      <w:r w:rsidR="00427271" w:rsidRPr="00427271">
        <w:rPr>
          <w:rFonts w:ascii="Times New Roman" w:hAnsi="Times New Roman" w:cs="Times New Roman"/>
          <w:szCs w:val="24"/>
        </w:rPr>
        <w:t xml:space="preserve"> </w:t>
      </w:r>
      <w:proofErr w:type="spellStart"/>
      <w:r w:rsidR="00427271" w:rsidRPr="00427271">
        <w:rPr>
          <w:rFonts w:ascii="Times New Roman" w:hAnsi="Times New Roman" w:cs="Times New Roman"/>
          <w:szCs w:val="24"/>
        </w:rPr>
        <w:t>Classroom</w:t>
      </w:r>
      <w:proofErr w:type="spellEnd"/>
      <w:r w:rsidR="00427271" w:rsidRPr="00427271">
        <w:rPr>
          <w:rFonts w:ascii="Times New Roman" w:hAnsi="Times New Roman" w:cs="Times New Roman"/>
          <w:szCs w:val="24"/>
        </w:rPr>
        <w:t>-M</w:t>
      </w:r>
      <w:r w:rsidR="00630A62" w:rsidRPr="00427271">
        <w:rPr>
          <w:rFonts w:ascii="Times New Roman" w:hAnsi="Times New Roman" w:cs="Times New Roman"/>
          <w:szCs w:val="24"/>
        </w:rPr>
        <w:t>anagement</w:t>
      </w:r>
      <w:r w:rsidR="00427271" w:rsidRPr="00427271">
        <w:rPr>
          <w:rFonts w:ascii="Times New Roman" w:hAnsi="Times New Roman" w:cs="Times New Roman"/>
          <w:szCs w:val="24"/>
        </w:rPr>
        <w:t>s</w:t>
      </w:r>
      <w:r w:rsidR="000D4823">
        <w:rPr>
          <w:rFonts w:ascii="Times New Roman" w:hAnsi="Times New Roman" w:cs="Times New Roman"/>
          <w:szCs w:val="24"/>
        </w:rPr>
        <w:t>, des</w:t>
      </w:r>
      <w:r w:rsidR="007C1C40" w:rsidRPr="00427271">
        <w:rPr>
          <w:rFonts w:ascii="Times New Roman" w:hAnsi="Times New Roman" w:cs="Times New Roman"/>
          <w:szCs w:val="24"/>
        </w:rPr>
        <w:t xml:space="preserve"> </w:t>
      </w:r>
      <w:r w:rsidR="00630A62" w:rsidRPr="00B90AC5">
        <w:rPr>
          <w:rFonts w:ascii="Times New Roman" w:hAnsi="Times New Roman" w:cs="Times New Roman"/>
          <w:b/>
          <w:szCs w:val="24"/>
        </w:rPr>
        <w:t>Be</w:t>
      </w:r>
      <w:r w:rsidR="007C1C40" w:rsidRPr="00B90AC5">
        <w:rPr>
          <w:rFonts w:ascii="Times New Roman" w:hAnsi="Times New Roman" w:cs="Times New Roman"/>
          <w:b/>
          <w:szCs w:val="24"/>
        </w:rPr>
        <w:t>n</w:t>
      </w:r>
      <w:r w:rsidR="003E6882" w:rsidRPr="00B90AC5">
        <w:rPr>
          <w:rFonts w:ascii="Times New Roman" w:hAnsi="Times New Roman" w:cs="Times New Roman"/>
          <w:b/>
          <w:szCs w:val="24"/>
        </w:rPr>
        <w:t>chmarki</w:t>
      </w:r>
      <w:r w:rsidR="00630A62" w:rsidRPr="00B90AC5">
        <w:rPr>
          <w:rFonts w:ascii="Times New Roman" w:hAnsi="Times New Roman" w:cs="Times New Roman"/>
          <w:b/>
          <w:szCs w:val="24"/>
        </w:rPr>
        <w:t>ng</w:t>
      </w:r>
      <w:r w:rsidR="000D4823" w:rsidRPr="00B90AC5">
        <w:rPr>
          <w:rFonts w:ascii="Times New Roman" w:hAnsi="Times New Roman" w:cs="Times New Roman"/>
          <w:b/>
          <w:szCs w:val="24"/>
        </w:rPr>
        <w:t>s</w:t>
      </w:r>
      <w:r w:rsidR="000D4823">
        <w:rPr>
          <w:rFonts w:ascii="Times New Roman" w:hAnsi="Times New Roman" w:cs="Times New Roman"/>
          <w:szCs w:val="24"/>
        </w:rPr>
        <w:t xml:space="preserve"> </w:t>
      </w:r>
      <w:r w:rsidR="00CD509D">
        <w:rPr>
          <w:rFonts w:ascii="Times New Roman" w:hAnsi="Times New Roman" w:cs="Times New Roman"/>
          <w:szCs w:val="24"/>
        </w:rPr>
        <w:t xml:space="preserve">(von Xerox begründet) </w:t>
      </w:r>
      <w:r w:rsidR="000D4823">
        <w:rPr>
          <w:rFonts w:ascii="Times New Roman" w:hAnsi="Times New Roman" w:cs="Times New Roman"/>
          <w:szCs w:val="24"/>
        </w:rPr>
        <w:t xml:space="preserve">und der Beobachtung von </w:t>
      </w:r>
      <w:r w:rsidR="000D4823" w:rsidRPr="00B90AC5">
        <w:rPr>
          <w:rFonts w:ascii="Times New Roman" w:hAnsi="Times New Roman" w:cs="Times New Roman"/>
          <w:b/>
          <w:szCs w:val="24"/>
        </w:rPr>
        <w:t>schulische</w:t>
      </w:r>
      <w:r w:rsidR="00215059" w:rsidRPr="00B90AC5">
        <w:rPr>
          <w:rFonts w:ascii="Times New Roman" w:hAnsi="Times New Roman" w:cs="Times New Roman"/>
          <w:b/>
          <w:szCs w:val="24"/>
        </w:rPr>
        <w:t>n</w:t>
      </w:r>
      <w:r w:rsidR="000D4823" w:rsidRPr="00B90AC5">
        <w:rPr>
          <w:rFonts w:ascii="Times New Roman" w:hAnsi="Times New Roman" w:cs="Times New Roman"/>
          <w:b/>
          <w:szCs w:val="24"/>
        </w:rPr>
        <w:t xml:space="preserve"> Leistungsdefiziten</w:t>
      </w:r>
      <w:r w:rsidR="000D4823">
        <w:rPr>
          <w:rFonts w:ascii="Times New Roman" w:hAnsi="Times New Roman" w:cs="Times New Roman"/>
          <w:szCs w:val="24"/>
        </w:rPr>
        <w:t xml:space="preserve"> durch das</w:t>
      </w:r>
      <w:r w:rsidR="00427271" w:rsidRPr="00427271">
        <w:rPr>
          <w:rFonts w:ascii="Times New Roman" w:hAnsi="Times New Roman" w:cs="Times New Roman"/>
        </w:rPr>
        <w:t xml:space="preserve"> Xerox Educational Assessment Management System (</w:t>
      </w:r>
      <w:proofErr w:type="spellStart"/>
      <w:r w:rsidR="00427271" w:rsidRPr="00427271">
        <w:rPr>
          <w:rFonts w:ascii="Times New Roman" w:hAnsi="Times New Roman" w:cs="Times New Roman"/>
        </w:rPr>
        <w:t>Xeams</w:t>
      </w:r>
      <w:proofErr w:type="spellEnd"/>
      <w:r w:rsidR="00427271" w:rsidRPr="00427271">
        <w:rPr>
          <w:rFonts w:ascii="Times New Roman" w:hAnsi="Times New Roman" w:cs="Times New Roman"/>
        </w:rPr>
        <w:t>)</w:t>
      </w:r>
      <w:r w:rsidR="000D4823">
        <w:rPr>
          <w:rFonts w:ascii="Times New Roman" w:hAnsi="Times New Roman" w:cs="Times New Roman"/>
        </w:rPr>
        <w:t>.</w:t>
      </w:r>
      <w:r w:rsidR="008D60C1">
        <w:rPr>
          <w:rFonts w:ascii="Times New Roman" w:hAnsi="Times New Roman" w:cs="Times New Roman"/>
        </w:rPr>
        <w:t xml:space="preserve"> </w:t>
      </w:r>
    </w:p>
    <w:p w:rsidR="00873B89" w:rsidRDefault="00873B89" w:rsidP="008D60C1">
      <w:pPr>
        <w:rPr>
          <w:rFonts w:ascii="Times New Roman" w:hAnsi="Times New Roman" w:cs="Times New Roman"/>
          <w:u w:val="single"/>
        </w:rPr>
      </w:pPr>
    </w:p>
    <w:p w:rsidR="00873B89" w:rsidRDefault="00873B89" w:rsidP="008D60C1">
      <w:pPr>
        <w:rPr>
          <w:rFonts w:ascii="Times New Roman" w:hAnsi="Times New Roman" w:cs="Times New Roman"/>
        </w:rPr>
      </w:pPr>
      <w:r w:rsidRPr="00873B89">
        <w:rPr>
          <w:rFonts w:ascii="Times New Roman" w:hAnsi="Times New Roman" w:cs="Times New Roman"/>
          <w:u w:val="single"/>
        </w:rPr>
        <w:t>Literatur</w:t>
      </w:r>
    </w:p>
    <w:p w:rsidR="00873B89" w:rsidRDefault="00873B89" w:rsidP="008D60C1">
      <w:pPr>
        <w:rPr>
          <w:rFonts w:ascii="Times New Roman" w:hAnsi="Times New Roman" w:cs="Times New Roman"/>
          <w:szCs w:val="24"/>
        </w:rPr>
      </w:pPr>
      <w:r w:rsidRPr="00E775D0">
        <w:rPr>
          <w:rFonts w:ascii="Times New Roman" w:hAnsi="Times New Roman"/>
        </w:rPr>
        <w:t xml:space="preserve">Andreas Müller, „Erziehungsziel: Selbstbeobachtung und Selbstbewertung. Mit Kompetenzrastern Lernen und Leistung transparent machen“, in: </w:t>
      </w:r>
      <w:r w:rsidRPr="009662A3">
        <w:rPr>
          <w:rFonts w:ascii="Times New Roman" w:hAnsi="Times New Roman"/>
          <w:iCs/>
        </w:rPr>
        <w:t>Pädagogik</w:t>
      </w:r>
      <w:r w:rsidRPr="009662A3">
        <w:rPr>
          <w:rFonts w:ascii="Times New Roman" w:hAnsi="Times New Roman"/>
        </w:rPr>
        <w:t xml:space="preserve"> 9</w:t>
      </w:r>
      <w:r w:rsidRPr="00E775D0">
        <w:rPr>
          <w:rFonts w:ascii="Times New Roman" w:hAnsi="Times New Roman"/>
        </w:rPr>
        <w:t xml:space="preserve"> (2004),</w:t>
      </w:r>
    </w:p>
    <w:p w:rsidR="00873B89" w:rsidRDefault="00873B89" w:rsidP="008D60C1">
      <w:pPr>
        <w:rPr>
          <w:rFonts w:ascii="Times New Roman" w:hAnsi="Times New Roman"/>
        </w:rPr>
      </w:pPr>
      <w:r>
        <w:rPr>
          <w:rFonts w:ascii="Times New Roman" w:hAnsi="Times New Roman" w:cs="Times New Roman"/>
          <w:szCs w:val="24"/>
        </w:rPr>
        <w:t xml:space="preserve">Lorenz, Thorsten. </w:t>
      </w:r>
      <w:r w:rsidRPr="00E775D0">
        <w:rPr>
          <w:rFonts w:ascii="Times New Roman" w:hAnsi="Times New Roman"/>
        </w:rPr>
        <w:t>Die Schule des Büros. Die Verwaltung des Geistes durch Medien-Sekretariate, in:</w:t>
      </w:r>
      <w:r w:rsidRPr="009662A3">
        <w:rPr>
          <w:rFonts w:ascii="Times New Roman" w:hAnsi="Times New Roman"/>
        </w:rPr>
        <w:t xml:space="preserve"> </w:t>
      </w:r>
      <w:r w:rsidRPr="00E775D0">
        <w:rPr>
          <w:rFonts w:ascii="Times New Roman" w:hAnsi="Times New Roman"/>
        </w:rPr>
        <w:t>Friedrich Balke</w:t>
      </w:r>
      <w:r>
        <w:rPr>
          <w:rFonts w:ascii="Times New Roman" w:hAnsi="Times New Roman"/>
        </w:rPr>
        <w:t>/</w:t>
      </w:r>
      <w:r w:rsidRPr="00E775D0">
        <w:rPr>
          <w:rFonts w:ascii="Times New Roman" w:hAnsi="Times New Roman"/>
        </w:rPr>
        <w:t xml:space="preserve"> Bernhard Siegert</w:t>
      </w:r>
      <w:r>
        <w:rPr>
          <w:rFonts w:ascii="Times New Roman" w:hAnsi="Times New Roman"/>
        </w:rPr>
        <w:t>/</w:t>
      </w:r>
      <w:r w:rsidRPr="00E775D0">
        <w:rPr>
          <w:rFonts w:ascii="Times New Roman" w:hAnsi="Times New Roman"/>
        </w:rPr>
        <w:t xml:space="preserve"> Joseph Vogl (</w:t>
      </w:r>
      <w:proofErr w:type="spellStart"/>
      <w:r w:rsidRPr="00E775D0">
        <w:rPr>
          <w:rFonts w:ascii="Times New Roman" w:hAnsi="Times New Roman"/>
        </w:rPr>
        <w:t>Hg</w:t>
      </w:r>
      <w:proofErr w:type="spellEnd"/>
      <w:r w:rsidRPr="00E775D0">
        <w:rPr>
          <w:rFonts w:ascii="Times New Roman" w:hAnsi="Times New Roman"/>
        </w:rPr>
        <w:t>.), Medien der Bürokratie, Paderborn 2016 (Reihe Archiv für Mediengeschichte), S. 141-150.</w:t>
      </w:r>
    </w:p>
    <w:p w:rsidR="00215059" w:rsidRDefault="00873B89" w:rsidP="00215059">
      <w:r w:rsidRPr="00E775D0">
        <w:rPr>
          <w:rFonts w:ascii="Times New Roman" w:hAnsi="Times New Roman"/>
        </w:rPr>
        <w:t>Gero Lenhardt, Schule und bürokratische Rationalität, Frankfurt am Main 1984.</w:t>
      </w:r>
    </w:p>
    <w:sectPr w:rsidR="0021505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39B0" w:rsidRDefault="00C239B0" w:rsidP="00CE51F5">
      <w:pPr>
        <w:spacing w:after="0" w:line="240" w:lineRule="auto"/>
      </w:pPr>
      <w:r>
        <w:separator/>
      </w:r>
    </w:p>
  </w:endnote>
  <w:endnote w:type="continuationSeparator" w:id="0">
    <w:p w:rsidR="00C239B0" w:rsidRDefault="00C239B0" w:rsidP="00CE51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39B0" w:rsidRDefault="00C239B0" w:rsidP="00CE51F5">
      <w:pPr>
        <w:spacing w:after="0" w:line="240" w:lineRule="auto"/>
      </w:pPr>
      <w:r>
        <w:separator/>
      </w:r>
    </w:p>
  </w:footnote>
  <w:footnote w:type="continuationSeparator" w:id="0">
    <w:p w:rsidR="00C239B0" w:rsidRDefault="00C239B0" w:rsidP="00CE51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6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1F5"/>
    <w:rsid w:val="000D4823"/>
    <w:rsid w:val="000E000D"/>
    <w:rsid w:val="00185F5B"/>
    <w:rsid w:val="001B5467"/>
    <w:rsid w:val="001D1504"/>
    <w:rsid w:val="00215059"/>
    <w:rsid w:val="002553C8"/>
    <w:rsid w:val="00294315"/>
    <w:rsid w:val="003049ED"/>
    <w:rsid w:val="0033354C"/>
    <w:rsid w:val="00361681"/>
    <w:rsid w:val="003D48C6"/>
    <w:rsid w:val="003E6882"/>
    <w:rsid w:val="003F73F8"/>
    <w:rsid w:val="00416D23"/>
    <w:rsid w:val="00427271"/>
    <w:rsid w:val="004A1C4A"/>
    <w:rsid w:val="004F6C91"/>
    <w:rsid w:val="005635D0"/>
    <w:rsid w:val="00581C2E"/>
    <w:rsid w:val="00582BF3"/>
    <w:rsid w:val="005B2101"/>
    <w:rsid w:val="00630A62"/>
    <w:rsid w:val="006F15B2"/>
    <w:rsid w:val="007C1C40"/>
    <w:rsid w:val="00873B89"/>
    <w:rsid w:val="008A400F"/>
    <w:rsid w:val="008D60C1"/>
    <w:rsid w:val="008E2A26"/>
    <w:rsid w:val="0092589F"/>
    <w:rsid w:val="00972F43"/>
    <w:rsid w:val="0098506F"/>
    <w:rsid w:val="00A85412"/>
    <w:rsid w:val="00B04A4D"/>
    <w:rsid w:val="00B33EC0"/>
    <w:rsid w:val="00B35840"/>
    <w:rsid w:val="00B90AC5"/>
    <w:rsid w:val="00B93137"/>
    <w:rsid w:val="00BC1E92"/>
    <w:rsid w:val="00C0786D"/>
    <w:rsid w:val="00C21C5C"/>
    <w:rsid w:val="00C239B0"/>
    <w:rsid w:val="00C32E8C"/>
    <w:rsid w:val="00C74902"/>
    <w:rsid w:val="00CD509D"/>
    <w:rsid w:val="00CE51F5"/>
    <w:rsid w:val="00DC1F96"/>
    <w:rsid w:val="00E12B96"/>
    <w:rsid w:val="00E151A4"/>
    <w:rsid w:val="00E948C9"/>
    <w:rsid w:val="00EF061F"/>
    <w:rsid w:val="00F95E2A"/>
    <w:rsid w:val="00FF4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unotenzeichen">
    <w:name w:val="footnote reference"/>
    <w:semiHidden/>
    <w:rsid w:val="00CE51F5"/>
    <w:rPr>
      <w:vertAlign w:val="superscript"/>
    </w:rPr>
  </w:style>
  <w:style w:type="paragraph" w:styleId="Funotentext">
    <w:name w:val="footnote text"/>
    <w:basedOn w:val="Standard"/>
    <w:link w:val="FunotentextZchn"/>
    <w:semiHidden/>
    <w:rsid w:val="00CE51F5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de-DE"/>
    </w:rPr>
  </w:style>
  <w:style w:type="character" w:customStyle="1" w:styleId="FunotentextZchn">
    <w:name w:val="Fußnotentext Zchn"/>
    <w:basedOn w:val="Absatz-Standardschriftart"/>
    <w:link w:val="Funotentext"/>
    <w:semiHidden/>
    <w:rsid w:val="00CE51F5"/>
    <w:rPr>
      <w:rFonts w:ascii="Arial" w:eastAsia="Times New Roman" w:hAnsi="Arial" w:cs="Times New Roman"/>
      <w:sz w:val="20"/>
      <w:szCs w:val="20"/>
      <w:lang w:eastAsia="de-DE"/>
    </w:rPr>
  </w:style>
  <w:style w:type="character" w:styleId="Hyperlink">
    <w:name w:val="Hyperlink"/>
    <w:basedOn w:val="Absatz-Standardschriftart"/>
    <w:uiPriority w:val="99"/>
    <w:unhideWhenUsed/>
    <w:rsid w:val="008E2A26"/>
    <w:rPr>
      <w:color w:val="0000FF" w:themeColor="hyperlink"/>
      <w:u w:val="single"/>
    </w:rPr>
  </w:style>
  <w:style w:type="paragraph" w:styleId="Textkrper-Einzug2">
    <w:name w:val="Body Text Indent 2"/>
    <w:basedOn w:val="Standard"/>
    <w:link w:val="Textkrper-Einzug2Zchn"/>
    <w:semiHidden/>
    <w:rsid w:val="00E151A4"/>
    <w:pPr>
      <w:spacing w:after="0" w:line="240" w:lineRule="auto"/>
      <w:ind w:left="705"/>
    </w:pPr>
    <w:rPr>
      <w:rFonts w:ascii="Arial" w:eastAsia="Times New Roman" w:hAnsi="Arial" w:cs="Arial"/>
      <w:color w:val="000000"/>
      <w:szCs w:val="18"/>
      <w:lang w:eastAsia="de-DE"/>
    </w:rPr>
  </w:style>
  <w:style w:type="character" w:customStyle="1" w:styleId="Textkrper-Einzug2Zchn">
    <w:name w:val="Textkörper-Einzug 2 Zchn"/>
    <w:basedOn w:val="Absatz-Standardschriftart"/>
    <w:link w:val="Textkrper-Einzug2"/>
    <w:semiHidden/>
    <w:rsid w:val="00E151A4"/>
    <w:rPr>
      <w:rFonts w:ascii="Arial" w:eastAsia="Times New Roman" w:hAnsi="Arial" w:cs="Arial"/>
      <w:color w:val="000000"/>
      <w:szCs w:val="18"/>
      <w:lang w:eastAsia="de-D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42727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unotenzeichen">
    <w:name w:val="footnote reference"/>
    <w:semiHidden/>
    <w:rsid w:val="00CE51F5"/>
    <w:rPr>
      <w:vertAlign w:val="superscript"/>
    </w:rPr>
  </w:style>
  <w:style w:type="paragraph" w:styleId="Funotentext">
    <w:name w:val="footnote text"/>
    <w:basedOn w:val="Standard"/>
    <w:link w:val="FunotentextZchn"/>
    <w:semiHidden/>
    <w:rsid w:val="00CE51F5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de-DE"/>
    </w:rPr>
  </w:style>
  <w:style w:type="character" w:customStyle="1" w:styleId="FunotentextZchn">
    <w:name w:val="Fußnotentext Zchn"/>
    <w:basedOn w:val="Absatz-Standardschriftart"/>
    <w:link w:val="Funotentext"/>
    <w:semiHidden/>
    <w:rsid w:val="00CE51F5"/>
    <w:rPr>
      <w:rFonts w:ascii="Arial" w:eastAsia="Times New Roman" w:hAnsi="Arial" w:cs="Times New Roman"/>
      <w:sz w:val="20"/>
      <w:szCs w:val="20"/>
      <w:lang w:eastAsia="de-DE"/>
    </w:rPr>
  </w:style>
  <w:style w:type="character" w:styleId="Hyperlink">
    <w:name w:val="Hyperlink"/>
    <w:basedOn w:val="Absatz-Standardschriftart"/>
    <w:uiPriority w:val="99"/>
    <w:unhideWhenUsed/>
    <w:rsid w:val="008E2A26"/>
    <w:rPr>
      <w:color w:val="0000FF" w:themeColor="hyperlink"/>
      <w:u w:val="single"/>
    </w:rPr>
  </w:style>
  <w:style w:type="paragraph" w:styleId="Textkrper-Einzug2">
    <w:name w:val="Body Text Indent 2"/>
    <w:basedOn w:val="Standard"/>
    <w:link w:val="Textkrper-Einzug2Zchn"/>
    <w:semiHidden/>
    <w:rsid w:val="00E151A4"/>
    <w:pPr>
      <w:spacing w:after="0" w:line="240" w:lineRule="auto"/>
      <w:ind w:left="705"/>
    </w:pPr>
    <w:rPr>
      <w:rFonts w:ascii="Arial" w:eastAsia="Times New Roman" w:hAnsi="Arial" w:cs="Arial"/>
      <w:color w:val="000000"/>
      <w:szCs w:val="18"/>
      <w:lang w:eastAsia="de-DE"/>
    </w:rPr>
  </w:style>
  <w:style w:type="character" w:customStyle="1" w:styleId="Textkrper-Einzug2Zchn">
    <w:name w:val="Textkörper-Einzug 2 Zchn"/>
    <w:basedOn w:val="Absatz-Standardschriftart"/>
    <w:link w:val="Textkrper-Einzug2"/>
    <w:semiHidden/>
    <w:rsid w:val="00E151A4"/>
    <w:rPr>
      <w:rFonts w:ascii="Arial" w:eastAsia="Times New Roman" w:hAnsi="Arial" w:cs="Arial"/>
      <w:color w:val="000000"/>
      <w:szCs w:val="18"/>
      <w:lang w:eastAsia="de-D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42727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435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Lorenz</dc:creator>
  <cp:lastModifiedBy>Lorenz</cp:lastModifiedBy>
  <cp:revision>6</cp:revision>
  <cp:lastPrinted>2021-03-31T16:10:00Z</cp:lastPrinted>
  <dcterms:created xsi:type="dcterms:W3CDTF">2021-03-31T13:33:00Z</dcterms:created>
  <dcterms:modified xsi:type="dcterms:W3CDTF">2021-03-31T16:23:00Z</dcterms:modified>
</cp:coreProperties>
</file>